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ДЛФК Спартанец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Апсатаров Барсбек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Антонов Сергей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Бойцев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Афанасьев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Бурыкин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Данилов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Землянский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Ишутин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Замалетдинов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Колпаков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Мартьянов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Нырков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Палтаджиди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Олейник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Счастьев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Печинников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Светлополянский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Селицкий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Сергунин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Соломонов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Спиридонов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Тарасов Владимир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Федоров Александр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Владислав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Янкин Александр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Вячеслав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